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8A" w:rsidRPr="002263FA" w:rsidRDefault="00F80E8A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>Kaposvári Egyetem Gazdaságtudományi Kar</w:t>
      </w:r>
    </w:p>
    <w:p w:rsidR="00F80E8A" w:rsidRPr="002263FA" w:rsidRDefault="00F80E8A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F80E8A" w:rsidRPr="002263FA" w:rsidRDefault="00F80E8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Gazdasági </w:t>
      </w:r>
      <w:r w:rsidRPr="000C5A8C">
        <w:rPr>
          <w:i/>
          <w:sz w:val="24"/>
          <w:szCs w:val="24"/>
        </w:rPr>
        <w:t>jog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83A39" w:rsidRDefault="00F80E8A" w:rsidP="00283A39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>
        <w:rPr>
          <w:b/>
          <w:i/>
          <w:sz w:val="24"/>
          <w:szCs w:val="24"/>
        </w:rPr>
        <w:t>(</w:t>
      </w:r>
      <w:proofErr w:type="gramEnd"/>
      <w:r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83A39">
        <w:rPr>
          <w:i/>
          <w:sz w:val="24"/>
          <w:szCs w:val="24"/>
        </w:rPr>
        <w:t>3Bszj1gjo00004; 3Bszj1gjo00003; 3FSZJ1GJO00001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83A39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0C5A8C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83A39">
      <w:pPr>
        <w:jc w:val="both"/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Gazdasági és vidékfejlesztő agrármérnök BA</w:t>
      </w:r>
      <w:r>
        <w:rPr>
          <w:i/>
          <w:sz w:val="24"/>
          <w:szCs w:val="24"/>
        </w:rPr>
        <w:t xml:space="preserve">, Pénzügy és Számvitel BA, Kereskedelem és marketing BA; </w:t>
      </w:r>
      <w:r w:rsidRPr="000C5A8C">
        <w:rPr>
          <w:i/>
          <w:sz w:val="24"/>
          <w:szCs w:val="24"/>
        </w:rPr>
        <w:t>Gazdasági és vidékfejlesztő agrármérnök</w:t>
      </w:r>
      <w:r>
        <w:rPr>
          <w:i/>
          <w:sz w:val="24"/>
          <w:szCs w:val="24"/>
        </w:rPr>
        <w:t xml:space="preserve"> FOSZK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0C5A8C">
        <w:rPr>
          <w:i/>
          <w:sz w:val="24"/>
          <w:szCs w:val="24"/>
          <w:u w:val="single"/>
        </w:rPr>
        <w:t>nappali</w:t>
      </w:r>
      <w:r w:rsidRPr="000C5A8C">
        <w:rPr>
          <w:i/>
          <w:sz w:val="24"/>
          <w:szCs w:val="24"/>
        </w:rPr>
        <w:t>/levelező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2/</w:t>
      </w:r>
      <w:r>
        <w:rPr>
          <w:i/>
          <w:sz w:val="24"/>
          <w:szCs w:val="24"/>
        </w:rPr>
        <w:t>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D11DB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Vass Júlia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Számvitel és Jog Tanszék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Wickert Irén</w:t>
      </w:r>
      <w:r>
        <w:rPr>
          <w:i/>
          <w:sz w:val="24"/>
          <w:szCs w:val="24"/>
        </w:rPr>
        <w:t xml:space="preserve"> egyetemi docens</w:t>
      </w:r>
    </w:p>
    <w:p w:rsidR="00F80E8A" w:rsidRDefault="00F80E8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tematika és követelményrendszer érvényessége: </w:t>
      </w:r>
      <w:r w:rsidRPr="002B6C0E">
        <w:rPr>
          <w:i/>
          <w:sz w:val="24"/>
          <w:szCs w:val="24"/>
        </w:rPr>
        <w:t>2014/2015 tanév II. félév</w:t>
      </w:r>
    </w:p>
    <w:p w:rsidR="00F80E8A" w:rsidRPr="0077606C" w:rsidRDefault="00F80E8A" w:rsidP="0077606C">
      <w:pPr>
        <w:rPr>
          <w:sz w:val="24"/>
          <w:szCs w:val="24"/>
        </w:rPr>
      </w:pP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A jog alapfogalmainak elsajátítása, bevezetés a hatályos magyar gazdasági jog alapjaiba. A félév végére a hallgatóktól elvárható a tanult terminológia szabatos használata, az új Ptk. és a hozzá kapcsolódó jogszabályok gazdasági jogi rendelkezéseinek ismerete, a cégeljárás, valamint a csőd- és a felszámolási eljárás alapjainak tudása. A hallgatók betekintést nyernek a gazdasági bűncselekmények leggyakoribb tényállásaiba is. </w:t>
      </w:r>
    </w:p>
    <w:p w:rsidR="00F80E8A" w:rsidRDefault="00F80E8A" w:rsidP="0077606C">
      <w:pPr>
        <w:pStyle w:val="1"/>
      </w:pPr>
    </w:p>
    <w:p w:rsidR="00F80E8A" w:rsidRDefault="00F80E8A" w:rsidP="0077606C">
      <w:pPr>
        <w:pStyle w:val="1"/>
      </w:pPr>
      <w:r>
        <w:t>Követelmények és az értékelés módja: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Ismerje és alkalmazza a tanult jogszabályokat. </w:t>
      </w:r>
    </w:p>
    <w:p w:rsidR="00F80E8A" w:rsidRPr="002545D9" w:rsidRDefault="00F80E8A" w:rsidP="002545D9">
      <w:pPr>
        <w:rPr>
          <w:sz w:val="24"/>
          <w:szCs w:val="24"/>
        </w:rPr>
      </w:pPr>
      <w:r w:rsidRPr="002545D9">
        <w:rPr>
          <w:sz w:val="24"/>
          <w:szCs w:val="24"/>
        </w:rPr>
        <w:t>Írásbeli vagy szóbeli vizsgán kell a tananyagról számot adni.</w:t>
      </w:r>
    </w:p>
    <w:p w:rsidR="00F80E8A" w:rsidRDefault="00F80E8A">
      <w:pPr>
        <w:spacing w:after="160"/>
        <w:jc w:val="both"/>
        <w:rPr>
          <w:b/>
          <w:i/>
          <w:sz w:val="24"/>
        </w:rPr>
      </w:pPr>
    </w:p>
    <w:p w:rsidR="00F80E8A" w:rsidRDefault="00F80E8A">
      <w:r>
        <w:br w:type="page"/>
      </w: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4678"/>
        <w:gridCol w:w="1843"/>
      </w:tblGrid>
      <w:tr w:rsidR="00F80E8A" w:rsidTr="007E1F1A">
        <w:trPr>
          <w:trHeight w:val="260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80E8A" w:rsidRPr="00C6704F" w:rsidRDefault="00F80E8A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Pr="00C6704F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jog összetevői és társadalmi funkciói;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jogkeletkezés útjai; A magyar jog jellemzői; A jogrendszer felépítése; Jogi norma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 xml:space="preserve">A jogalkotás; a jogszabály hatálya;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jogforrások; Jogviszonytan alapjai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tulajdonjog; Jognyilatkozatok;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jogi felelősség; A jogalkalmazás; A jogállam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>A magyar államszervezet felépítése – Alaptörvény; Országgyűlés, Köztársasági Elnök, Kormány Alkotmánybíróság, Helyi önkormányzatok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társasági jog alapkérdései – a szabályozás rendszere; Az új PTK társasági jogának alapvonásai;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társaság fogalmi ismérvei;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A magyar társasági jog közös szabályai – alapintézmények, létszakaszok, szervezet.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Közkereseti és betéti társaság.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Korlátolt felelősségű társaság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Konszern és Cégjog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A gazdasági élet szerződései – a szerződések általános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A gazdasági élet szerződései – a jelentősebb szerződések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Gazdasági bűncselekmények;</w:t>
            </w:r>
          </w:p>
          <w:p w:rsidR="00F80E8A" w:rsidRPr="00411FCF" w:rsidRDefault="00F80E8A" w:rsidP="004D5D7F">
            <w:pPr>
              <w:jc w:val="both"/>
            </w:pPr>
            <w:r w:rsidRPr="00411FCF">
              <w:t>A versenyjog;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 xml:space="preserve">Szellemi alkotások joga; Iparjogvédelem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munkajog alapintézményei;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F80E8A" w:rsidRDefault="00F80E8A">
      <w:pPr>
        <w:rPr>
          <w:b/>
          <w:i/>
        </w:rPr>
      </w:pPr>
    </w:p>
    <w:p w:rsidR="00F80E8A" w:rsidRPr="00CB25D8" w:rsidRDefault="00F80E8A">
      <w:pPr>
        <w:rPr>
          <w:b/>
          <w:i/>
        </w:rPr>
      </w:pPr>
      <w:r w:rsidRPr="00CB25D8">
        <w:rPr>
          <w:b/>
          <w:i/>
        </w:rPr>
        <w:t>Szakirodalom</w:t>
      </w:r>
    </w:p>
    <w:p w:rsidR="00F80E8A" w:rsidRPr="007E1F1A" w:rsidRDefault="00F80E8A">
      <w:pPr>
        <w:spacing w:before="160"/>
        <w:ind w:firstLine="170"/>
        <w:rPr>
          <w:i/>
        </w:rPr>
      </w:pPr>
      <w:r w:rsidRPr="007E1F1A">
        <w:rPr>
          <w:i/>
        </w:rPr>
        <w:t>Kötelező irodalom</w:t>
      </w:r>
    </w:p>
    <w:p w:rsidR="00F80E8A" w:rsidRPr="007E1F1A" w:rsidRDefault="00F80E8A" w:rsidP="002545D9">
      <w:pPr>
        <w:numPr>
          <w:ilvl w:val="0"/>
          <w:numId w:val="9"/>
        </w:numPr>
        <w:jc w:val="both"/>
      </w:pPr>
      <w:r w:rsidRPr="007E1F1A">
        <w:t xml:space="preserve">Az előadásokon elhangzottak. 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2013.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2006.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1991. évi IL.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1996. évi LVII. tv.</w:t>
      </w:r>
    </w:p>
    <w:p w:rsidR="00F80E8A" w:rsidRPr="007E1F1A" w:rsidRDefault="00F80E8A" w:rsidP="007E1F1A">
      <w:pPr>
        <w:numPr>
          <w:ilvl w:val="0"/>
          <w:numId w:val="9"/>
        </w:numPr>
        <w:jc w:val="both"/>
        <w:rPr>
          <w:i/>
        </w:rPr>
      </w:pPr>
      <w:proofErr w:type="spellStart"/>
      <w:r w:rsidRPr="007E1F1A">
        <w:t>Balásházy</w:t>
      </w:r>
      <w:proofErr w:type="spellEnd"/>
      <w:r w:rsidRPr="007E1F1A">
        <w:t xml:space="preserve"> M. – Pázmándi K. – Sárközy T</w:t>
      </w:r>
      <w:proofErr w:type="gramStart"/>
      <w:r w:rsidRPr="007E1F1A">
        <w:t>.:</w:t>
      </w:r>
      <w:proofErr w:type="gramEnd"/>
      <w:r w:rsidRPr="007E1F1A">
        <w:t xml:space="preserve"> Vállalati Jog, Aula kiadó, (legfrissebb kiadás) </w:t>
      </w:r>
    </w:p>
    <w:p w:rsidR="00F80E8A" w:rsidRPr="007E1F1A" w:rsidRDefault="00F80E8A" w:rsidP="00074ACD">
      <w:pPr>
        <w:spacing w:before="160"/>
        <w:ind w:firstLine="170"/>
        <w:rPr>
          <w:i/>
        </w:rPr>
      </w:pPr>
      <w:r w:rsidRPr="007E1F1A">
        <w:rPr>
          <w:i/>
        </w:rPr>
        <w:t>Ajánlott irodalom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bookmarkStart w:id="1" w:name="1"/>
      <w:bookmarkEnd w:id="1"/>
      <w:r w:rsidRPr="007E1F1A">
        <w:t xml:space="preserve">Dr. Bíró- Dr. </w:t>
      </w:r>
      <w:proofErr w:type="spellStart"/>
      <w:r w:rsidRPr="007E1F1A">
        <w:t>Herbst</w:t>
      </w:r>
      <w:proofErr w:type="spellEnd"/>
      <w:r w:rsidRPr="007E1F1A">
        <w:t xml:space="preserve"> – Dr. Kovács: Gazdasági jog I. és II.; </w:t>
      </w:r>
      <w:smartTag w:uri="urn:schemas-microsoft-com:office:smarttags" w:element="PersonName">
        <w:r w:rsidRPr="007E1F1A">
          <w:t>Szent István Egyetem</w:t>
        </w:r>
      </w:smartTag>
      <w:r w:rsidRPr="007E1F1A">
        <w:t>, Gödöllő;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r w:rsidRPr="007E1F1A">
        <w:t xml:space="preserve">Dr. </w:t>
      </w:r>
      <w:proofErr w:type="spellStart"/>
      <w:r w:rsidRPr="007E1F1A">
        <w:t>Bednay</w:t>
      </w:r>
      <w:proofErr w:type="spellEnd"/>
      <w:r w:rsidRPr="007E1F1A">
        <w:t xml:space="preserve"> Dezső: A gazdasági jog alapjai c. könyv;</w:t>
      </w:r>
    </w:p>
    <w:p w:rsidR="00F80E8A" w:rsidRDefault="00F80E8A"/>
    <w:p w:rsidR="00F80E8A" w:rsidRDefault="00F80E8A"/>
    <w:p w:rsidR="00F80E8A" w:rsidRDefault="00F80E8A">
      <w:r>
        <w:t>Kaposvár, 2015. január 23.</w:t>
      </w:r>
    </w:p>
    <w:sectPr w:rsidR="00F80E8A" w:rsidSect="007E14B9">
      <w:footerReference w:type="first" r:id="rId8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8A" w:rsidRDefault="00F80E8A">
      <w:r>
        <w:separator/>
      </w:r>
    </w:p>
  </w:endnote>
  <w:endnote w:type="continuationSeparator" w:id="0">
    <w:p w:rsidR="00F80E8A" w:rsidRDefault="00F8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A" w:rsidRDefault="00F80E8A">
    <w:pPr>
      <w:pStyle w:val="llb"/>
      <w:jc w:val="center"/>
    </w:pPr>
    <w:r>
      <w:t>1</w:t>
    </w:r>
  </w:p>
  <w:p w:rsidR="00F80E8A" w:rsidRPr="0077606C" w:rsidRDefault="00F80E8A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8A" w:rsidRDefault="00F80E8A">
      <w:r>
        <w:separator/>
      </w:r>
    </w:p>
  </w:footnote>
  <w:footnote w:type="continuationSeparator" w:id="0">
    <w:p w:rsidR="00F80E8A" w:rsidRDefault="00F8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AA0867"/>
    <w:multiLevelType w:val="hybridMultilevel"/>
    <w:tmpl w:val="330E0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8">
    <w:nsid w:val="5BEF2B90"/>
    <w:multiLevelType w:val="hybridMultilevel"/>
    <w:tmpl w:val="E3A840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5D61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5CC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C4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44E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14C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EE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D0C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324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E3798"/>
    <w:multiLevelType w:val="hybridMultilevel"/>
    <w:tmpl w:val="9A1A8574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C5A8C"/>
    <w:rsid w:val="000D491E"/>
    <w:rsid w:val="001115F4"/>
    <w:rsid w:val="001323E3"/>
    <w:rsid w:val="00137E30"/>
    <w:rsid w:val="00140DEF"/>
    <w:rsid w:val="0017174B"/>
    <w:rsid w:val="00176AB7"/>
    <w:rsid w:val="001D11DB"/>
    <w:rsid w:val="001D31C5"/>
    <w:rsid w:val="0020612B"/>
    <w:rsid w:val="0021309F"/>
    <w:rsid w:val="002263FA"/>
    <w:rsid w:val="00240AE9"/>
    <w:rsid w:val="00245B30"/>
    <w:rsid w:val="002545D9"/>
    <w:rsid w:val="002839E3"/>
    <w:rsid w:val="00283A39"/>
    <w:rsid w:val="002A2914"/>
    <w:rsid w:val="002B6C0E"/>
    <w:rsid w:val="002C0E52"/>
    <w:rsid w:val="002E0E14"/>
    <w:rsid w:val="002E2019"/>
    <w:rsid w:val="002E3178"/>
    <w:rsid w:val="003071E5"/>
    <w:rsid w:val="003526FF"/>
    <w:rsid w:val="00380076"/>
    <w:rsid w:val="003A2F04"/>
    <w:rsid w:val="003B4009"/>
    <w:rsid w:val="003C2C7B"/>
    <w:rsid w:val="003D5C57"/>
    <w:rsid w:val="003E173F"/>
    <w:rsid w:val="003E4935"/>
    <w:rsid w:val="003F4AA1"/>
    <w:rsid w:val="00411FCF"/>
    <w:rsid w:val="00441FFA"/>
    <w:rsid w:val="004D5D7F"/>
    <w:rsid w:val="004F42DF"/>
    <w:rsid w:val="00501E93"/>
    <w:rsid w:val="00504323"/>
    <w:rsid w:val="0057072F"/>
    <w:rsid w:val="00597562"/>
    <w:rsid w:val="005B4C07"/>
    <w:rsid w:val="005D1C25"/>
    <w:rsid w:val="006046FA"/>
    <w:rsid w:val="0064482C"/>
    <w:rsid w:val="0065459F"/>
    <w:rsid w:val="00663232"/>
    <w:rsid w:val="0067220B"/>
    <w:rsid w:val="00684459"/>
    <w:rsid w:val="006C3EBE"/>
    <w:rsid w:val="00756101"/>
    <w:rsid w:val="00761426"/>
    <w:rsid w:val="0077573E"/>
    <w:rsid w:val="0077606C"/>
    <w:rsid w:val="00776AD2"/>
    <w:rsid w:val="007A157A"/>
    <w:rsid w:val="007C28B5"/>
    <w:rsid w:val="007C3754"/>
    <w:rsid w:val="007D12C7"/>
    <w:rsid w:val="007E14B9"/>
    <w:rsid w:val="007E1F1A"/>
    <w:rsid w:val="007F10D5"/>
    <w:rsid w:val="008143A3"/>
    <w:rsid w:val="00820E1D"/>
    <w:rsid w:val="0082148C"/>
    <w:rsid w:val="00841C4B"/>
    <w:rsid w:val="00843330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AA5"/>
    <w:rsid w:val="009842E7"/>
    <w:rsid w:val="0098797B"/>
    <w:rsid w:val="009F7C27"/>
    <w:rsid w:val="00A30F9D"/>
    <w:rsid w:val="00A51CBC"/>
    <w:rsid w:val="00A5601D"/>
    <w:rsid w:val="00A57E15"/>
    <w:rsid w:val="00A67B99"/>
    <w:rsid w:val="00A7255D"/>
    <w:rsid w:val="00A81F67"/>
    <w:rsid w:val="00A87607"/>
    <w:rsid w:val="00AD1DD7"/>
    <w:rsid w:val="00AE27A9"/>
    <w:rsid w:val="00B020BA"/>
    <w:rsid w:val="00B10FC5"/>
    <w:rsid w:val="00B40A1F"/>
    <w:rsid w:val="00B55879"/>
    <w:rsid w:val="00B55ACE"/>
    <w:rsid w:val="00B622CE"/>
    <w:rsid w:val="00B83FBA"/>
    <w:rsid w:val="00BC7720"/>
    <w:rsid w:val="00BD658C"/>
    <w:rsid w:val="00BD77A9"/>
    <w:rsid w:val="00C15A8E"/>
    <w:rsid w:val="00C51FFC"/>
    <w:rsid w:val="00C6704F"/>
    <w:rsid w:val="00C925F9"/>
    <w:rsid w:val="00C93F5B"/>
    <w:rsid w:val="00C94E7F"/>
    <w:rsid w:val="00CA363D"/>
    <w:rsid w:val="00CA70B8"/>
    <w:rsid w:val="00CB25D8"/>
    <w:rsid w:val="00CC0193"/>
    <w:rsid w:val="00CC1E85"/>
    <w:rsid w:val="00CC70D5"/>
    <w:rsid w:val="00D03994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10708"/>
    <w:rsid w:val="00F411B6"/>
    <w:rsid w:val="00F56E95"/>
    <w:rsid w:val="00F74E4F"/>
    <w:rsid w:val="00F76061"/>
    <w:rsid w:val="00F80E8A"/>
    <w:rsid w:val="00F918BB"/>
    <w:rsid w:val="00FB20F0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67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2015-01-22T11:49:00Z</cp:lastPrinted>
  <dcterms:created xsi:type="dcterms:W3CDTF">2016-05-31T14:09:00Z</dcterms:created>
  <dcterms:modified xsi:type="dcterms:W3CDTF">2016-05-31T14:09:00Z</dcterms:modified>
</cp:coreProperties>
</file>